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C51" w:rsidRPr="005549C9" w:rsidRDefault="00AC2C51" w:rsidP="00AC2C51">
      <w:pPr>
        <w:tabs>
          <w:tab w:val="left" w:pos="2268"/>
        </w:tabs>
        <w:spacing w:line="20" w:lineRule="atLeast"/>
        <w:jc w:val="center"/>
        <w:rPr>
          <w:b/>
          <w:sz w:val="24"/>
          <w:szCs w:val="24"/>
        </w:rPr>
      </w:pPr>
      <w:r w:rsidRPr="005549C9">
        <w:rPr>
          <w:b/>
          <w:sz w:val="24"/>
          <w:szCs w:val="24"/>
        </w:rPr>
        <w:t>Кичик бизнеснинг молиявий фаолияти.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Бозор иктисодиёти шароитида давлат мулкини хусусийлаштириш натижасида, хужалик юргизишаётган субъектларнинг турли мулк эгалигидаги ташкилий-хукукий формаларни шаклланиши, тармокларнинг молиявий-хужалик фаолиятини бошкаришда ва назорат килишда бухгалтерия хисобот маълумотларини хамда молиявий натижаларини тахлил килиш мухим ахамиятга эга булиб колмокда.</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Узбекистон Республикаси территориясида турли мулк формаларида фаолият юритишаётган тармоклар молиявий фаолиятини тахлил килишни такомиллаштириш ва тугри юритишни йулга куйиш борасида Молия вазирлиги томонидан тасдикланган (1995 йил 27 январь,  № 9), Давлат, Солик кумиталари билан узаро келишилган (1995 йил 26 январь, № 01-8-18 ва 1995 йил 17 январь, № 5) ва Адлия вазирлигида руйхатдан утказилган (1995 йил 13 март, № 130) ва 1995 йил 1 январдан бошлаб амал килаётган “Махсулотлар таннархига киритиладиган махсулот ишлаб чикариш ва сотиш (ишлар, хизматлар) буйича харажатлар турлари тугрисида ва молиявий натижаларни шакллантириш тартиби тугрисида” ги Коида мухим меъёрий хужжатлардан бири булиб хисобланади.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Коидада курсатилган харажатлар классификацияси авваламбор харажатларни тугри ва тулик ифодалашга (хисобга олишга) йуналтирилгандир, шунингдек корхоналарнинг молиявий хисоботларини тайёрлаш максадида молиявий натижаларни (фойда ёки камомадларни) хам тугри ва аник аниклашга каратилгандир.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Корхоналар фаолиятининг молиявий натижаларини ифодаловчи </w:t>
      </w:r>
      <w:r w:rsidRPr="005549C9">
        <w:rPr>
          <w:b/>
          <w:i/>
          <w:sz w:val="24"/>
          <w:szCs w:val="24"/>
        </w:rPr>
        <w:t>фойданинг</w:t>
      </w:r>
      <w:r w:rsidRPr="005549C9">
        <w:rPr>
          <w:sz w:val="24"/>
          <w:szCs w:val="24"/>
        </w:rPr>
        <w:t xml:space="preserve"> асосий курсаткичлари куйидагилардан иборат:</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а) махсулотлар сотишдан тушган </w:t>
      </w:r>
      <w:r w:rsidRPr="005549C9">
        <w:rPr>
          <w:i/>
          <w:sz w:val="24"/>
          <w:szCs w:val="24"/>
          <w:u w:val="single"/>
        </w:rPr>
        <w:t>ялпи фойда</w:t>
      </w:r>
      <w:r w:rsidRPr="005549C9">
        <w:rPr>
          <w:sz w:val="24"/>
          <w:szCs w:val="24"/>
        </w:rPr>
        <w:t xml:space="preserve"> (ЯФ);</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 реализациядан тушган соф тушум (СТ) ва сотилган махсулотнинг</w:t>
      </w:r>
      <w:r w:rsidRPr="005549C9">
        <w:rPr>
          <w:i/>
          <w:sz w:val="24"/>
          <w:szCs w:val="24"/>
        </w:rPr>
        <w:t xml:space="preserve"> </w:t>
      </w:r>
      <w:r w:rsidRPr="005549C9">
        <w:rPr>
          <w:sz w:val="24"/>
          <w:szCs w:val="24"/>
        </w:rPr>
        <w:t>таннархи (МТ) уртасидаги фаркдан иборат, яъни: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ЯФ қ  СТ - МТ</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б) асосий ишлаб чикариш фаолиятидан тушган фойда (ИЧФ); </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 маълум давр ичида махсулотлар сотишдан тушган ялпи фойда (ЯФ) ва харажатлар (Хараж.) уртасидаги фарк ва плюс ёки бошка асосий фаолият сохалар даромадлари (Дар.) ёки камомадлари (БКам.) айирмасидан иборат, яъни: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ИЧФ қ ЯФ - Хараж. + БДар. - БКам.</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в) умумий хужалик фаолиятидаги фойда (ёки камомад) (УХФ);</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 алгебраик ифодалар йигиндиси тарзида ифодаланади: асосий фаолиятидаги фойда (АФФ) плюс дивидендлар (ДД) ва фоизлар (ФД) буйича даромадлар плюс (ёки минус) чет эл валюталари буйича операцияларидан даромадлар (ёки камомад) (+/- ЧЭВ) плюс (ёки минус) кимматбахо когозлар инвестицияларини кайта бахолашдаги даромадлар (ёки камомадлар) (+/- КККБ) минус фоизлар буйича харажатлардан (ФХ) иборат, яъни:</w:t>
      </w:r>
    </w:p>
    <w:p w:rsidR="00AC2C51" w:rsidRPr="005549C9" w:rsidRDefault="00AC2C51" w:rsidP="00AC2C51">
      <w:pPr>
        <w:tabs>
          <w:tab w:val="left" w:pos="2268"/>
        </w:tabs>
        <w:spacing w:line="20" w:lineRule="atLeast"/>
        <w:ind w:firstLine="1134"/>
        <w:jc w:val="both"/>
        <w:rPr>
          <w:b/>
          <w:sz w:val="24"/>
          <w:szCs w:val="24"/>
        </w:rPr>
      </w:pPr>
      <w:r w:rsidRPr="005549C9">
        <w:rPr>
          <w:b/>
          <w:sz w:val="24"/>
          <w:szCs w:val="24"/>
        </w:rPr>
        <w:t xml:space="preserve">     УХФ қ АФФ + ДД + ФД +/- ЧЭВ +/- КККБ - ФХ</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г) солик туловларигача булган Фойда (СФ);</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 курсаткич хам алгебраик ифодалар йигиндиси тарзида ифодаланиб, умумий хужалик фаолиятидаги фойда (УХФ) ва тасодифий (кузда тутилмаган) фойда ва камоадлар (ТФК) сальдосидан иборат, яъни: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СФ қ УХФ +/- ТФК</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д) йиллик соф фойда (ЙСФ);</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 барча соликларни тулаб булгандан сунг корхона хисобига коладиган даромад, яъни солик туловларигача булган фойдадан (СФ), даромад ёки фойда солигини (ФС) хамда бошка соликлар ёки туловларни (БС) олиб ташлангандан колган кисмидир, яъни: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ЙСФ қ СФ - ФС - БС</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lastRenderedPageBreak/>
        <w:t>Корхоналарнинг  хужалик фаолияти юритиш давомида келиб чикадиган харажатлар уз хусусиятларига кура куйидаги классификацияга булинади: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1. Махсулотларнинг ишлаб чикариш таннархи: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а) тугри ва эгри моддий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б) тугри ва эгри мехнат харажатлари;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в) бошка тугри ва эгри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2. Маълум даврдаги харажатлар:  </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а) сотиш билан боглик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б) бошкариш билан боглик харажатлар (администрация харажатлари);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в) бошка жараёнлар билан боглик харажатлар ва камомадлар.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3. Молиявий фаолият билан боглик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а) фоизлар буйича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б) хорижий валюталар билан операциялар билан боглик курсларнинг салбий фарки;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в) кимматбахо бахолар буйича сарф килинган маблагларни кайта бахолаш.</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г) молиявий фаолият билан боглик бошка харажатлар.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4. Тасодифий камомадлар.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Корхоналарнинг хужалик фаолияти юритиш давомида келиб тушадиган даромадлар уз хусусиятларига кура куйидагича гурухланади ва у хисоботларда куйидаги асосий булимлар буйича акс этади:</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реализациядан тушган соф тушумлар;</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асосий фаолият сохаларидаги бошка даромадлар (операцион даромадлар);</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молиявий фаолият сохаларидги даромадлар;</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тасодифий даромадлар.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1. Реализациядан тушган соф тушумлар - махсулотлар (ишлар, хизматлар) ни сотишдан тушган тушумлардан, кушимча киймат солиги, акцизлар, экспорт солиги (сотиб олувчи томонидан бериладиган айрим скидкалар ёки товарларни кайтариш суммаси бунга критилмайди) ва бошка тулов хамда ажратмаларни олиб ташлангандан колган кисми каби хисобланади.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Корхоналарни экспорт фаолияти билан боглик операциялардан тушган фойда ва даромадларни хисоблаш, махсулотлар (ишлар, хизматлар) ни остишдан тушган тушумлар хажмини аниклаш ва хисоб-китоб ишлари таъкидланган коидада белгиланган тартибда амалага оширилади.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2. Асосий фаолият сохаларидаги бошка даромадлар (операцион даромадлар) хисобот булимидаги “Бошка даромадлар ва тушумлар” статьясида ифодаланади.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Ушбу даромадларга:</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 хужалик шартномаларини шартларини бузганлик учун турли хилдаги санкциялар, штрафлар, неустойкалар, пениялар, шунингдек келтирилган зарар ва камомадларни коплаш;</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хисобот йилида, утган йилдаги даромадлар ва фойдаларни хисоблаб топилган суммаси;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махсулотлар (ишлар, хизматлар) ни сотиш ёки ишлаб чикариш жараёнлари билан боглик булмаган бошка даромадлар, яъни рента даромадлари, ёрдамчи хизмат курсатиш тармокларидан тушган даромадлар, корхона тизимидаги ошхоналар ва кафелар хисобидан келиб тушадиган тушумлар;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асосий фондлар ва корхонанинг бошка мол-мулкларининг фаолиятидан келиб тушадиган молиявий даромадлар;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-тулов муддати тулган кредиторлик карзларини кучириб ёзишдан тушган даромадлар.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lastRenderedPageBreak/>
        <w:t>3. Молиявий фаолият сохаларидги даромадлар буйича булимлар куйидагиларни уз ичига олади: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роялти (лицензия битимида курсатилган нарсадан фойдаланиш хукуки учун сотувчига вакти-вакти билан пул утакзиб туриш) ва трансфера (эгасининг номи ёзилган кимматбахо когозларни бир киши номидан бошка кишига утказиш) капиталларини туплаш;</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корхона тизимидаги фаолият курсатаётган тармокларнинг кимматбахо когозларга кушган улушларидан келиб тушадиган дивидендлар хисобидаги даромадлар;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валюта счетлари буйича курслар фаркининг ижобий сальдолари, шунингдек чет эл валюталари буйича;</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киз корхоналар кимматбахо когозларига сафланган маблагларни кайта бахолаш хисобидан келиб тушадиган фойдалар ва бошкалар.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4. Тасодифий фойда ёки даромадлар хужалик фаолиятини юргизиш давомида кузда тутилмаган тасодифлар, ходисалар, эътиборга олинмаган жараёнлар ва вокеалар туфайли вужудга келадиган даромадлар булиб хисобланади. Буларга, асосий фаолият юргизиш давомида ифодаланган хисоботларда акс этган бошка даромадлар булими статьясидаги  даромадлар киритилмайди.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Хужалик фаолиятини юритиш давомида уз маблаглари даражасини аниклаш, доимо назорат килиш мухим урин тутади. Чунки мулкий жавобгарлик, тузилган контрактлар ва шартномалар асосида келиб чикадиган узаро келишмовчиликлар ёки муаммолар мана шу мулкка булган эгалик хукуклари буйича гарантиялайди. Шу  сабабли бу борада Молия вазирлиги (1996 йил 18 ноябрдаги 17-06/150-сонли йурикномаси) ва Давлат солик кумитаси хамда Вазирлар Махкамасининг 1996 йил 1 октябрдаги № 342 Карорига мувофик, хужалик юритувчи субъектлар мулкий жавобгарлик буйича мурожаат килиш мумкин булган уз маблагларини мавжудлигини (сонини) тасдикловчи суммаларга импорт контрактлари тузиш хукукига эга эканликларини таъкидлаб утишади.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Мулкий жавобгарлик мулк шаклидан катъий назар, факат корхонани уз маблагларига куйилиши мумкин. Уз маблагларнинг микдори бухгалтерия баланси маълумотларига асосан аникланади. Контракт хисобланган ва импорт контракти тузилган кунга даъво муддати тугаган дебиторлик карзлари, кредиторлик карзлари усммасига тугриланган (корректировка килинган) охирги хисобот даври балансини маълумотлари кулланилади.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Мулк формаларидан катъий назар хужалик юритувчи субъектлар хисобида булган </w:t>
      </w:r>
      <w:r w:rsidRPr="005549C9">
        <w:rPr>
          <w:b/>
          <w:i/>
          <w:sz w:val="24"/>
          <w:szCs w:val="24"/>
          <w:u w:val="single"/>
        </w:rPr>
        <w:t>уз маблаглари суммаси</w:t>
      </w:r>
      <w:r w:rsidRPr="005549C9">
        <w:rPr>
          <w:sz w:val="24"/>
          <w:szCs w:val="24"/>
        </w:rPr>
        <w:t xml:space="preserve"> куйидаги формула ёрдамида аникланади: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Умаб. қ БВ - (М + Маж.ус - Маж. сун) - Дд.туг. - З,</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бунда:Умаб</w:t>
      </w:r>
      <w:r w:rsidRPr="005549C9">
        <w:rPr>
          <w:sz w:val="24"/>
          <w:szCs w:val="24"/>
        </w:rPr>
        <w:tab/>
        <w:t>- уз маблаглари;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БВ</w:t>
      </w:r>
      <w:r w:rsidRPr="005549C9">
        <w:rPr>
          <w:sz w:val="24"/>
          <w:szCs w:val="24"/>
        </w:rPr>
        <w:tab/>
      </w:r>
      <w:r w:rsidRPr="005549C9">
        <w:rPr>
          <w:sz w:val="24"/>
          <w:szCs w:val="24"/>
        </w:rPr>
        <w:tab/>
        <w:t>- баланс валютаси (баланснинг хамма сум-</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маси  360 кат. ёки 780 кат.);</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М</w:t>
      </w:r>
      <w:r w:rsidRPr="005549C9">
        <w:rPr>
          <w:sz w:val="24"/>
          <w:szCs w:val="24"/>
        </w:rPr>
        <w:tab/>
      </w:r>
      <w:r w:rsidRPr="005549C9">
        <w:rPr>
          <w:sz w:val="24"/>
          <w:szCs w:val="24"/>
        </w:rPr>
        <w:tab/>
        <w:t>- узок муддатли ва киска муддатли мажбуриятлар (баланс пассивини иккинчи ва учинчи булимлари - 520 кат. ва 770 кат. суммалари);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Маж. ус.</w:t>
      </w:r>
      <w:r w:rsidRPr="005549C9">
        <w:rPr>
          <w:sz w:val="24"/>
          <w:szCs w:val="24"/>
        </w:rPr>
        <w:tab/>
        <w:t>- мажбуриятларнинг усиши - охирги хисобот  даври учун баланс маълумотлари билан таккослаганда контракт имзоланган кунга карз олинган ва жалб килинган (кредиторлик карзлари, заёмлар, кредитлар ва х.к.) маблаглар;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Маж.сун.</w:t>
      </w:r>
      <w:r w:rsidRPr="005549C9">
        <w:rPr>
          <w:sz w:val="24"/>
          <w:szCs w:val="24"/>
        </w:rPr>
        <w:tab/>
        <w:t>- контрактни имзолаш санаси ва охирги хисобот даври учун балансни тузиш санаси уртасидаги давр учун сундирилган мажбуриятлар;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lastRenderedPageBreak/>
        <w:t xml:space="preserve">      Дд. туг.</w:t>
      </w:r>
      <w:r w:rsidRPr="005549C9">
        <w:rPr>
          <w:sz w:val="24"/>
          <w:szCs w:val="24"/>
        </w:rPr>
        <w:tab/>
        <w:t>- даъво килиш муддати тугаган дебиторлик карзлари (Узбекистон Республикаси Фукаролик кодексининг 89, 97-моддаларига  мувофик, даъво килиш муддати - 1йил;</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             З- зарарлар  (баланснинг 340 кат. + 350 кат.).</w:t>
      </w:r>
    </w:p>
    <w:p w:rsidR="00AC2C51" w:rsidRPr="005549C9" w:rsidRDefault="00AC2C51" w:rsidP="00AC2C51">
      <w:pPr>
        <w:tabs>
          <w:tab w:val="left" w:pos="2268"/>
        </w:tabs>
        <w:spacing w:line="20" w:lineRule="atLeast"/>
        <w:ind w:firstLine="1134"/>
        <w:jc w:val="both"/>
        <w:rPr>
          <w:sz w:val="24"/>
          <w:szCs w:val="24"/>
        </w:rPr>
      </w:pP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Марказий Банкнинг конвертация механизмини такомиллаштириш тугрисидаги тушунтиришларига хамда Молия вазирлигининг 1996 йил 21 ноябрдаги 04-01-04/427-сонли йурикномаси мувофик, белгиланган тартибда кайта руйхатдан утган ташкилотлар, корхоналар томонидан истеъмол товарларини реализация килишдан олинган сум тушумлари шартномавий курс буйича (Марказий банк курсини 12 фоизидан ошмайдиган маржа ва Марказий банк курси) ЭАВ (эркин алмашинувчи валюта)га конвертация килинади.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Шу муносабат билан маржа суммаси ялпи даромад ва фойда (даромад) солигини хисоблаш чогида солик солинадиган базадан чикариб ташланади.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Мулк формаларидан катъий назар корхона ва ташкилотларнинг молиявий фаолиятининг </w:t>
      </w:r>
      <w:r w:rsidRPr="005549C9">
        <w:rPr>
          <w:i/>
          <w:sz w:val="24"/>
          <w:szCs w:val="24"/>
        </w:rPr>
        <w:t>фойда ва камомадларини ифодаловчи хисобот формалари</w:t>
      </w:r>
      <w:r w:rsidRPr="005549C9">
        <w:rPr>
          <w:sz w:val="24"/>
          <w:szCs w:val="24"/>
        </w:rPr>
        <w:t xml:space="preserve"> куйидагилардан иборат:</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 Махсулотларни (ишлар, хизматлар) сотишдан тушган соф тушумлар  - </w:t>
      </w:r>
      <w:r w:rsidRPr="005549C9">
        <w:rPr>
          <w:b/>
          <w:i/>
          <w:sz w:val="24"/>
          <w:szCs w:val="24"/>
        </w:rPr>
        <w:t>В1;</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2. Сотилган махсулотлар (ишлар, хизматлар) нинг таннархи ( баланс статьяларини кайта бахолаш, жорий бахоларга мос равишда кайта бахоланадиган статьяларни кушиш билан)        -      </w:t>
      </w:r>
      <w:r w:rsidRPr="005549C9">
        <w:rPr>
          <w:b/>
          <w:i/>
          <w:sz w:val="24"/>
          <w:szCs w:val="24"/>
        </w:rPr>
        <w:t>Б 1;</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3. Махсулот (ишлар, хизматлар) ларни сотишдаги ялпи даромадлар ёки камомадлар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4. Махсулотларни сотиш билан боглик харажатлар (баланс статьяларини кайта бахолаш, жорий бахоларга мос равишда кайта бахоланадиган статьяларни кушиш билан)     -    </w:t>
      </w:r>
      <w:r w:rsidRPr="005549C9">
        <w:rPr>
          <w:b/>
          <w:i/>
          <w:sz w:val="24"/>
          <w:szCs w:val="24"/>
        </w:rPr>
        <w:t>Б 2</w:t>
      </w:r>
      <w:r w:rsidRPr="005549C9">
        <w:rPr>
          <w:sz w:val="24"/>
          <w:szCs w:val="24"/>
        </w:rPr>
        <w:t>;</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5. Администрация харажатлари (баланс статьяларини кайта бахолаш, жорий бахоларга мос равишда кайта бахоланадиган статьяларни кушиш билан)        -      </w:t>
      </w:r>
      <w:r w:rsidRPr="005549C9">
        <w:rPr>
          <w:b/>
          <w:i/>
          <w:sz w:val="24"/>
          <w:szCs w:val="24"/>
        </w:rPr>
        <w:t>Б 2;</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6.  Бошка операцион даромадлар ва тушумлар ( асосий фаолият сохаларидаги)  -  </w:t>
      </w:r>
      <w:r w:rsidRPr="005549C9">
        <w:rPr>
          <w:b/>
          <w:i/>
          <w:sz w:val="24"/>
          <w:szCs w:val="24"/>
        </w:rPr>
        <w:t>В 2;</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7. Бошка операцион харажатлар ва камомадлар ( асосий фаолият сохаларидаги)   - </w:t>
      </w:r>
      <w:r w:rsidRPr="005549C9">
        <w:rPr>
          <w:b/>
          <w:i/>
          <w:sz w:val="24"/>
          <w:szCs w:val="24"/>
        </w:rPr>
        <w:t xml:space="preserve"> Б 2;</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8. Асосий фаолият сохаларидаги фойда.</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9. Хиссадорлик корхоналари ва шуъба (дочерных) компанияларидан тушган дивидендлар  - </w:t>
      </w:r>
      <w:r w:rsidRPr="005549C9">
        <w:rPr>
          <w:b/>
          <w:i/>
          <w:sz w:val="24"/>
          <w:szCs w:val="24"/>
        </w:rPr>
        <w:t xml:space="preserve"> 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10. Бошка дивидендлар   - </w:t>
      </w:r>
      <w:r w:rsidRPr="005549C9">
        <w:rPr>
          <w:b/>
          <w:i/>
          <w:sz w:val="24"/>
          <w:szCs w:val="24"/>
        </w:rPr>
        <w:t xml:space="preserve"> 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11. Хиссадорлик корхоналари ва шуъба (дочерных) компаниялари томонидан кимматбахо когозлар (облигациялар, заёмлар) дан тушган фоизлар  - </w:t>
      </w:r>
      <w:r w:rsidRPr="005549C9">
        <w:rPr>
          <w:b/>
          <w:i/>
          <w:sz w:val="24"/>
          <w:szCs w:val="24"/>
        </w:rPr>
        <w:t xml:space="preserve"> 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12. Бошка кимматбахо когозлар (облигациялар, заёмлар) дан тушган фоизлар  -  </w:t>
      </w:r>
      <w:r w:rsidRPr="005549C9">
        <w:rPr>
          <w:b/>
          <w:i/>
          <w:sz w:val="24"/>
          <w:szCs w:val="24"/>
        </w:rPr>
        <w:t>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13. Хорижий валюталар билан операциялар билан боглик курсларнинг салбий фарки  -  </w:t>
      </w:r>
      <w:r w:rsidRPr="005549C9">
        <w:rPr>
          <w:b/>
          <w:i/>
          <w:sz w:val="24"/>
          <w:szCs w:val="24"/>
        </w:rPr>
        <w:t>Б 3/ 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14. Кимматбахо когозларга сарфланган маблагларни кайта бахолаш натижалари ( фойда ёки камомад)   - </w:t>
      </w:r>
      <w:r w:rsidRPr="005549C9">
        <w:rPr>
          <w:b/>
          <w:i/>
          <w:sz w:val="24"/>
          <w:szCs w:val="24"/>
        </w:rPr>
        <w:t>Б 3/ В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15. Хиссадорлик корхоналари ва шуъба (дочерных) компанияларидан олинган заёмларга туловлар фоизи   -  </w:t>
      </w:r>
      <w:r w:rsidRPr="005549C9">
        <w:rPr>
          <w:b/>
          <w:i/>
          <w:sz w:val="24"/>
          <w:szCs w:val="24"/>
        </w:rPr>
        <w:t>Б 3;</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16. Бошка туланган фоизлар  -  </w:t>
      </w:r>
      <w:r w:rsidRPr="005549C9">
        <w:rPr>
          <w:b/>
          <w:i/>
          <w:sz w:val="24"/>
          <w:szCs w:val="24"/>
        </w:rPr>
        <w:t>Б 3;</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17. Доимий фаолият сохалари буйича фойда ёки камомад </w:t>
      </w:r>
    </w:p>
    <w:p w:rsidR="00AC2C51" w:rsidRPr="005549C9" w:rsidRDefault="00AC2C51" w:rsidP="00AC2C51">
      <w:pPr>
        <w:tabs>
          <w:tab w:val="left" w:pos="2268"/>
        </w:tabs>
        <w:spacing w:line="20" w:lineRule="atLeast"/>
        <w:ind w:firstLine="1134"/>
        <w:jc w:val="both"/>
        <w:rPr>
          <w:b/>
          <w:i/>
          <w:sz w:val="24"/>
          <w:szCs w:val="24"/>
        </w:rPr>
      </w:pPr>
      <w:r w:rsidRPr="005549C9">
        <w:rPr>
          <w:sz w:val="24"/>
          <w:szCs w:val="24"/>
        </w:rPr>
        <w:t xml:space="preserve">18. Тасодифий фойдалар ёки камомадлар  -  </w:t>
      </w:r>
      <w:r w:rsidRPr="005549C9">
        <w:rPr>
          <w:b/>
          <w:i/>
          <w:sz w:val="24"/>
          <w:szCs w:val="24"/>
        </w:rPr>
        <w:t>Б 4/В4;</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lastRenderedPageBreak/>
        <w:t>19. Фойда ёки даромадларга  солик туловларигача булган фойда ёки камомадлар.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20. Фойда ёки даромадларга соликлар.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21. Бошка, юкорида кайд этилмаган статьялардан ташкари соликлар.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22. Жорий йилдаги соф фойда ёки соф камомадлар.</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 xml:space="preserve">Мулкчилик шаклларидан катъий назар тадбиркорлик фаолияти билан шугулланаётган ташкилотлар, корхоналар, ишлаб чикариш бирлашмалари хамда Узбекистон Республикаси конунчилиги буйича хукукий шахс хисобланган корхоналар Молия вазирлигининг 1996 йил 1 октябрь № 17-5-6/115-сонли йурикномасига асосан </w:t>
      </w:r>
      <w:r w:rsidRPr="005549C9">
        <w:rPr>
          <w:b/>
          <w:i/>
          <w:sz w:val="24"/>
          <w:szCs w:val="24"/>
          <w:u w:val="single"/>
        </w:rPr>
        <w:t>йиллик бухгалтерия хисоботини</w:t>
      </w:r>
      <w:r w:rsidRPr="005549C9">
        <w:rPr>
          <w:sz w:val="24"/>
          <w:szCs w:val="24"/>
        </w:rPr>
        <w:t xml:space="preserve"> куйидаги хажмда тузадилар:</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1. Корхона баланси  - 1 шакл (форма).</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2. Молиявий натижалар тугрисида хисобот  - 2 шакл (форма)</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xml:space="preserve">    ва бюджетга туланмалар хакидаги маълумотнома.</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3. Корхона балансига илова  - 2а ва 5 шакллари (5 -шаклнинг</w:t>
      </w:r>
    </w:p>
    <w:p w:rsidR="00AC2C51" w:rsidRPr="005549C9" w:rsidRDefault="00AC2C51" w:rsidP="00AC2C51">
      <w:pPr>
        <w:tabs>
          <w:tab w:val="left" w:pos="2268"/>
        </w:tabs>
        <w:spacing w:line="20" w:lineRule="atLeast"/>
        <w:ind w:firstLine="1134"/>
        <w:jc w:val="both"/>
        <w:rPr>
          <w:i/>
          <w:sz w:val="24"/>
          <w:szCs w:val="24"/>
        </w:rPr>
      </w:pPr>
      <w:r w:rsidRPr="005549C9">
        <w:rPr>
          <w:i/>
          <w:sz w:val="24"/>
          <w:szCs w:val="24"/>
        </w:rPr>
        <w:t xml:space="preserve">    биринчи булими тулгизилмайди).</w:t>
      </w:r>
    </w:p>
    <w:p w:rsidR="00AC2C51" w:rsidRPr="005549C9" w:rsidRDefault="00AC2C51" w:rsidP="00AC2C51">
      <w:pPr>
        <w:tabs>
          <w:tab w:val="left" w:pos="2268"/>
        </w:tabs>
        <w:spacing w:line="20" w:lineRule="atLeast"/>
        <w:ind w:firstLine="1134"/>
        <w:jc w:val="both"/>
        <w:rPr>
          <w:sz w:val="24"/>
          <w:szCs w:val="24"/>
        </w:rPr>
      </w:pPr>
      <w:r w:rsidRPr="005549C9">
        <w:rPr>
          <w:sz w:val="24"/>
          <w:szCs w:val="24"/>
        </w:rPr>
        <w:t>Йиллик бухгалтерия хисоботини топширишда Молия вазирлигининг 1993 йил 15 ноябрдаги 155-сонли буйруги, 27 ноябрдаги 76-сонли 1994 йил 24 октябрдаги 110-сонли ва 1996 йил 6 февралдаги 11-сонли хамда Давлат солик кумитасининг 96-13-сонли хатлари билан тасдикланган “Йиллик ва чораклик бухгалтерия хисоботи шаклларини тулгизиш тартиби тугрисида”ги Йурикнома ва шаклларидан фойдаланиш тавсия этилади.</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C51"/>
    <w:rsid w:val="00707144"/>
    <w:rsid w:val="008D4083"/>
    <w:rsid w:val="00A93C87"/>
    <w:rsid w:val="00AC2C51"/>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C5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C5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1879</Words>
  <Characters>10714</Characters>
  <Application>Microsoft Office Word</Application>
  <DocSecurity>0</DocSecurity>
  <Lines>89</Lines>
  <Paragraphs>25</Paragraphs>
  <ScaleCrop>false</ScaleCrop>
  <Company/>
  <LinksUpToDate>false</LinksUpToDate>
  <CharactersWithSpaces>12568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2012-09-26T16:47:00Z</dcterms:created>
  <dcterms:modified xsi:type="dcterms:W3CDTF">2012-09-26T16:47:00Z</dcterms:modified>
</cp:coreProperties>
</file>